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CF" w:rsidRDefault="00A200CF" w:rsidP="00A200CF">
      <w:pPr>
        <w:rPr>
          <w:b/>
          <w:szCs w:val="24"/>
          <w:lang w:eastAsia="en-US"/>
        </w:rPr>
      </w:pPr>
      <w:r>
        <w:rPr>
          <w:b/>
          <w:szCs w:val="24"/>
        </w:rPr>
        <w:t>§ 42.  Zasady ogólne</w:t>
      </w:r>
    </w:p>
    <w:p w:rsidR="00A200CF" w:rsidRDefault="00A200CF" w:rsidP="00A200CF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szCs w:val="24"/>
        </w:rPr>
      </w:pPr>
      <w:r>
        <w:rPr>
          <w:bCs/>
          <w:color w:val="000000"/>
          <w:szCs w:val="24"/>
        </w:rPr>
        <w:t>Ocenianie osiągnięć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nauczania;</w:t>
      </w:r>
    </w:p>
    <w:p w:rsidR="00A200CF" w:rsidRDefault="00A200CF" w:rsidP="00A200CF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szCs w:val="24"/>
        </w:rPr>
      </w:pPr>
      <w:r>
        <w:rPr>
          <w:bCs/>
          <w:color w:val="000000"/>
          <w:szCs w:val="24"/>
        </w:rPr>
        <w:t xml:space="preserve">Ocenianie osiągnięć edukacyjnych ucznia polega na rozpoznawaniu przez nauczycieli poziomu i postępów w opanowaniu przez ucznia wiadomości i umiejętności w stosunku do: </w:t>
      </w:r>
    </w:p>
    <w:p w:rsidR="00A200CF" w:rsidRDefault="00A200CF" w:rsidP="00A200CF">
      <w:pPr>
        <w:widowControl w:val="0"/>
        <w:numPr>
          <w:ilvl w:val="0"/>
          <w:numId w:val="2"/>
        </w:numPr>
        <w:adjustRightInd w:val="0"/>
        <w:jc w:val="both"/>
        <w:textAlignment w:val="baseline"/>
        <w:rPr>
          <w:szCs w:val="24"/>
          <w:lang w:eastAsia="en-US"/>
        </w:rPr>
      </w:pPr>
      <w:r>
        <w:rPr>
          <w:bCs/>
          <w:color w:val="000000"/>
          <w:szCs w:val="24"/>
        </w:rPr>
        <w:t>wymagań określonych w podstawie programowej kształcenia ogólnego oraz wymagań edukacyjnych wynikających z realizowanych w szkole programów nauczania,</w:t>
      </w:r>
    </w:p>
    <w:p w:rsidR="00A200CF" w:rsidRDefault="00A200CF" w:rsidP="00A200CF">
      <w:pPr>
        <w:widowControl w:val="0"/>
        <w:numPr>
          <w:ilvl w:val="0"/>
          <w:numId w:val="2"/>
        </w:numPr>
        <w:adjustRightInd w:val="0"/>
        <w:jc w:val="both"/>
        <w:textAlignment w:val="baseline"/>
        <w:rPr>
          <w:szCs w:val="24"/>
        </w:rPr>
      </w:pPr>
      <w:r>
        <w:rPr>
          <w:bCs/>
          <w:color w:val="000000"/>
          <w:szCs w:val="24"/>
        </w:rPr>
        <w:t>wymagań edukacyjnych wynikających z realizowanych w szkole programów nauczania – w przypadku dodatkowych zajęć edukacyjnych.</w:t>
      </w:r>
    </w:p>
    <w:p w:rsidR="00A200CF" w:rsidRDefault="00A200CF" w:rsidP="00A200CF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szCs w:val="24"/>
        </w:rPr>
      </w:pPr>
      <w:r>
        <w:rPr>
          <w:bCs/>
          <w:color w:val="000000"/>
          <w:szCs w:val="24"/>
        </w:rPr>
        <w:t>Ocenianie zachowania ucznia polega na rozpoznawaniu przez wychowawcę oddziału, nauczycieli oraz uczniów danego oddziału stopnia respektowania przez ucznia zasad współżycia społecznego i norm etycznych oraz obowiązków ucznia określonych w statucie szkoły.</w:t>
      </w:r>
    </w:p>
    <w:p w:rsidR="00A200CF" w:rsidRDefault="00A200CF" w:rsidP="00A200CF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Zadaniem oceniania wewnątrzszkolnego jest:</w:t>
      </w:r>
    </w:p>
    <w:p w:rsidR="00A200CF" w:rsidRDefault="00A200CF" w:rsidP="00A200CF">
      <w:pPr>
        <w:numPr>
          <w:ilvl w:val="0"/>
          <w:numId w:val="3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Informowanie ucznia o poziomie jego osiągnięć edukacyjnych i jego zachowaniu oraz o postępach w tym zakresie;</w:t>
      </w:r>
      <w:r>
        <w:rPr>
          <w:szCs w:val="24"/>
        </w:rPr>
        <w:tab/>
      </w:r>
    </w:p>
    <w:p w:rsidR="00A200CF" w:rsidRDefault="00A200CF" w:rsidP="00A200CF">
      <w:pPr>
        <w:numPr>
          <w:ilvl w:val="0"/>
          <w:numId w:val="3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Udzielanie uczniowi pomocy w nauce poprzez przekazanie uczniowi informacji o tym, co zrobił dobrze i jak powinien się dalej uczyć;</w:t>
      </w:r>
    </w:p>
    <w:p w:rsidR="00A200CF" w:rsidRDefault="00A200CF" w:rsidP="00A200CF">
      <w:pPr>
        <w:numPr>
          <w:ilvl w:val="0"/>
          <w:numId w:val="3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Udzielanie wskazówek do samodzielnego planowania własnego rozwoju;</w:t>
      </w:r>
    </w:p>
    <w:p w:rsidR="00A200CF" w:rsidRDefault="00A200CF" w:rsidP="00A200CF">
      <w:pPr>
        <w:numPr>
          <w:ilvl w:val="0"/>
          <w:numId w:val="3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Motywowanie ucznia do dalszych postępów w nauce i zachowaniu;</w:t>
      </w:r>
    </w:p>
    <w:p w:rsidR="00A200CF" w:rsidRDefault="00A200CF" w:rsidP="00A200CF">
      <w:pPr>
        <w:numPr>
          <w:ilvl w:val="0"/>
          <w:numId w:val="3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Dostarczanie rodzicom i nauczycielom informacji o postępach i trudnościach w nauce i zachowaniu ucznia oraz o szczególnych uzdolnieniach ucznia;</w:t>
      </w:r>
    </w:p>
    <w:p w:rsidR="00A200CF" w:rsidRDefault="00A200CF" w:rsidP="00A200CF">
      <w:pPr>
        <w:numPr>
          <w:ilvl w:val="0"/>
          <w:numId w:val="3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Umożliwienie nauczycielom doskonalenia organizacji i metod pracy dydaktyczno-wychowawczej.</w:t>
      </w:r>
    </w:p>
    <w:p w:rsidR="00A200CF" w:rsidRDefault="00A200CF" w:rsidP="00A200CF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szCs w:val="24"/>
        </w:rPr>
      </w:pPr>
      <w:r>
        <w:rPr>
          <w:bCs/>
          <w:color w:val="000000"/>
          <w:szCs w:val="24"/>
        </w:rPr>
        <w:t>Ocenianie wewnątrzszkolne obejmuje:</w:t>
      </w:r>
      <w:r>
        <w:rPr>
          <w:color w:val="000000"/>
          <w:szCs w:val="24"/>
        </w:rPr>
        <w:t xml:space="preserve"> </w:t>
      </w:r>
    </w:p>
    <w:p w:rsidR="00A200CF" w:rsidRDefault="00A200CF" w:rsidP="00A200CF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szCs w:val="24"/>
          <w:lang w:eastAsia="en-US"/>
        </w:rPr>
      </w:pPr>
      <w:r>
        <w:rPr>
          <w:bCs/>
          <w:szCs w:val="24"/>
        </w:rPr>
        <w:t>formułowanie przez nauczycieli wymagań edukacyjnych niezbędnych do otrzymania poszczególnych śródrocznych i rocznych ocen klasyfikacyjnych z obowiązkowych i dodatkowych zajęć edukacyjnych,</w:t>
      </w:r>
    </w:p>
    <w:p w:rsidR="00A200CF" w:rsidRDefault="00A200CF" w:rsidP="00A200CF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szCs w:val="24"/>
        </w:rPr>
      </w:pPr>
      <w:r>
        <w:rPr>
          <w:bCs/>
          <w:szCs w:val="24"/>
        </w:rPr>
        <w:t xml:space="preserve">ustalanie kryteriów oceniania zachowania,   </w:t>
      </w:r>
    </w:p>
    <w:p w:rsidR="00A200CF" w:rsidRDefault="00A200CF" w:rsidP="00A200CF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szCs w:val="24"/>
        </w:rPr>
      </w:pPr>
      <w:r>
        <w:rPr>
          <w:bCs/>
          <w:szCs w:val="24"/>
        </w:rPr>
        <w:t>ustalanie ocen bieżących i śródrocznych ocen klasyfikacyjnych z obowiązkowych i dodatkowych zajęć edukacyjnych</w:t>
      </w:r>
      <w:r>
        <w:rPr>
          <w:bCs/>
          <w:color w:val="000000"/>
          <w:szCs w:val="24"/>
        </w:rPr>
        <w:t>, a także śródrocznej oceny klasyfikacyjnej zachowania,</w:t>
      </w:r>
    </w:p>
    <w:p w:rsidR="00A200CF" w:rsidRDefault="00A200CF" w:rsidP="00A200CF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szCs w:val="24"/>
        </w:rPr>
      </w:pPr>
      <w:r>
        <w:rPr>
          <w:bCs/>
          <w:color w:val="000000"/>
          <w:szCs w:val="24"/>
        </w:rPr>
        <w:t>przeprowadzanie egzaminów klasyfikacyjnych,</w:t>
      </w:r>
    </w:p>
    <w:p w:rsidR="00A200CF" w:rsidRDefault="00A200CF" w:rsidP="00A200CF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szCs w:val="24"/>
        </w:rPr>
      </w:pPr>
      <w:r>
        <w:rPr>
          <w:bCs/>
          <w:color w:val="000000"/>
          <w:szCs w:val="24"/>
        </w:rPr>
        <w:t>ustalanie rocznych ocen klasyfikacyjnych z obowiązkowych i dodatkowych zajęć edukacyjnych oraz rocznej oceny klasyfikacyjnej zachowania,</w:t>
      </w:r>
    </w:p>
    <w:p w:rsidR="00A200CF" w:rsidRDefault="00A200CF" w:rsidP="00A200CF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szCs w:val="24"/>
        </w:rPr>
      </w:pPr>
      <w:r>
        <w:rPr>
          <w:bCs/>
          <w:color w:val="000000"/>
          <w:szCs w:val="24"/>
        </w:rPr>
        <w:t>ustalanie warunków i trybu otrzymania wyższych niż przewidywane rocznych ocen klasyfikacyjnych z zajęć edukacyjnych oraz rocznej oceny klasyfikacyjnej zachowania,</w:t>
      </w:r>
    </w:p>
    <w:p w:rsidR="00A200CF" w:rsidRDefault="00A200CF" w:rsidP="00A200CF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szCs w:val="24"/>
        </w:rPr>
      </w:pPr>
      <w:r>
        <w:rPr>
          <w:bCs/>
          <w:color w:val="000000"/>
          <w:szCs w:val="24"/>
        </w:rPr>
        <w:t>ustalanie warunków i sposobu przekazywania rodzicom informacji o postępach i trudnościach w nauce i zachowaniu ucznia oraz o szczególnych uzdolnieniach ucznia.</w:t>
      </w:r>
    </w:p>
    <w:p w:rsidR="00764530" w:rsidRDefault="00764530">
      <w:bookmarkStart w:id="0" w:name="_GoBack"/>
      <w:bookmarkEnd w:id="0"/>
    </w:p>
    <w:sectPr w:rsidR="00764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64A8"/>
    <w:multiLevelType w:val="hybridMultilevel"/>
    <w:tmpl w:val="95A2E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304F0"/>
    <w:multiLevelType w:val="hybridMultilevel"/>
    <w:tmpl w:val="1AD6C6B8"/>
    <w:lvl w:ilvl="0" w:tplc="381C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AA2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AFD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F2E6C"/>
    <w:multiLevelType w:val="hybridMultilevel"/>
    <w:tmpl w:val="24E6C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C431C"/>
    <w:multiLevelType w:val="hybridMultilevel"/>
    <w:tmpl w:val="B4581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CF"/>
    <w:rsid w:val="00764530"/>
    <w:rsid w:val="00A2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0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0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2024-01-24T13:01:00Z</dcterms:created>
  <dcterms:modified xsi:type="dcterms:W3CDTF">2024-01-24T13:01:00Z</dcterms:modified>
</cp:coreProperties>
</file>